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CD2B5" w14:textId="77777777" w:rsidR="00DC1806" w:rsidRPr="006029E9" w:rsidRDefault="00DC1806">
      <w:pPr>
        <w:rPr>
          <w:rFonts w:ascii="Calibri" w:hAnsi="Calibri" w:cs="Calibri"/>
          <w:sz w:val="20"/>
          <w:szCs w:val="20"/>
        </w:rPr>
      </w:pPr>
    </w:p>
    <w:p w14:paraId="621B2714" w14:textId="3B179548" w:rsidR="00B03881" w:rsidRPr="006029E9" w:rsidRDefault="006029E9" w:rsidP="00063C4C">
      <w:pPr>
        <w:tabs>
          <w:tab w:val="left" w:pos="8448"/>
        </w:tabs>
        <w:rPr>
          <w:rFonts w:ascii="Calibri" w:hAnsi="Calibri" w:cs="Calibri"/>
          <w:sz w:val="20"/>
          <w:szCs w:val="20"/>
        </w:rPr>
      </w:pPr>
      <w:r w:rsidRPr="006029E9">
        <w:rPr>
          <w:rFonts w:ascii="Calibri" w:hAnsi="Calibri" w:cs="Calibri"/>
          <w:sz w:val="20"/>
          <w:szCs w:val="20"/>
        </w:rPr>
        <w:t>[DATE]</w:t>
      </w:r>
      <w:r w:rsidR="00063C4C" w:rsidRPr="006029E9">
        <w:rPr>
          <w:rFonts w:ascii="Calibri" w:hAnsi="Calibri" w:cs="Calibri"/>
          <w:sz w:val="20"/>
          <w:szCs w:val="20"/>
        </w:rPr>
        <w:tab/>
      </w:r>
    </w:p>
    <w:p w14:paraId="75D5CE8B" w14:textId="3113A078" w:rsidR="00B03881" w:rsidRDefault="00B03881" w:rsidP="00DC180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6029E9">
        <w:rPr>
          <w:rFonts w:ascii="Calibri" w:hAnsi="Calibri" w:cs="Calibri"/>
          <w:sz w:val="20"/>
          <w:szCs w:val="20"/>
        </w:rPr>
        <w:t>Erich</w:t>
      </w:r>
      <w:r>
        <w:rPr>
          <w:rFonts w:ascii="Calibri" w:hAnsi="Calibri" w:cs="Calibri"/>
          <w:sz w:val="20"/>
          <w:szCs w:val="20"/>
        </w:rPr>
        <w:t xml:space="preserve"> Martens, Executive Director </w:t>
      </w:r>
    </w:p>
    <w:p w14:paraId="0AAA6DA9" w14:textId="77777777" w:rsidR="00DC1806" w:rsidRPr="00DC1806" w:rsidRDefault="00DC1806" w:rsidP="00DC180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DC1806">
        <w:rPr>
          <w:rFonts w:ascii="Calibri" w:hAnsi="Calibri" w:cs="Calibri"/>
          <w:sz w:val="20"/>
          <w:szCs w:val="20"/>
        </w:rPr>
        <w:t>Minnesota State High School League</w:t>
      </w:r>
    </w:p>
    <w:p w14:paraId="473D8FE9" w14:textId="77777777" w:rsidR="00DC1806" w:rsidRPr="00DC1806" w:rsidRDefault="00DC1806" w:rsidP="00DC180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DC1806">
        <w:rPr>
          <w:rFonts w:ascii="Calibri" w:hAnsi="Calibri" w:cs="Calibri"/>
          <w:sz w:val="20"/>
          <w:szCs w:val="20"/>
        </w:rPr>
        <w:t>2100 Freeway Boulevard</w:t>
      </w:r>
    </w:p>
    <w:p w14:paraId="1FC6BB3B" w14:textId="77777777" w:rsidR="00DC1806" w:rsidRPr="00DC1806" w:rsidRDefault="00DC1806" w:rsidP="00DC180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DC1806">
        <w:rPr>
          <w:rFonts w:ascii="Calibri" w:hAnsi="Calibri" w:cs="Calibri"/>
          <w:sz w:val="20"/>
          <w:szCs w:val="20"/>
        </w:rPr>
        <w:t>Brooklyn Center, MN 55430-1735   </w:t>
      </w:r>
    </w:p>
    <w:p w14:paraId="0B37AE47" w14:textId="77777777" w:rsidR="00B03881" w:rsidRDefault="00B03881">
      <w:pPr>
        <w:rPr>
          <w:rFonts w:ascii="Calibri" w:hAnsi="Calibri" w:cs="Calibri"/>
          <w:sz w:val="20"/>
          <w:szCs w:val="20"/>
        </w:rPr>
      </w:pPr>
    </w:p>
    <w:p w14:paraId="31C3D0C2" w14:textId="2661A65B" w:rsidR="00501AE0" w:rsidRPr="00B03881" w:rsidRDefault="00501AE0">
      <w:pPr>
        <w:rPr>
          <w:rFonts w:ascii="Calibri" w:hAnsi="Calibri" w:cs="Calibri"/>
          <w:sz w:val="20"/>
          <w:szCs w:val="20"/>
        </w:rPr>
      </w:pPr>
      <w:r w:rsidRPr="00805E43">
        <w:rPr>
          <w:rFonts w:ascii="Calibri" w:hAnsi="Calibri" w:cs="Calibri"/>
          <w:sz w:val="20"/>
          <w:szCs w:val="20"/>
        </w:rPr>
        <w:t>Dear</w:t>
      </w:r>
      <w:r w:rsidR="00323795" w:rsidRPr="00805E43">
        <w:rPr>
          <w:rFonts w:ascii="Calibri" w:hAnsi="Calibri" w:cs="Calibri"/>
          <w:sz w:val="20"/>
          <w:szCs w:val="20"/>
        </w:rPr>
        <w:t xml:space="preserve"> MSHSL Executive Director Martens</w:t>
      </w:r>
      <w:r w:rsidRPr="00805E43">
        <w:rPr>
          <w:rFonts w:ascii="Calibri" w:hAnsi="Calibri" w:cs="Calibri"/>
          <w:sz w:val="20"/>
          <w:szCs w:val="20"/>
        </w:rPr>
        <w:t>,</w:t>
      </w:r>
    </w:p>
    <w:p w14:paraId="1F3BFC1F" w14:textId="1C1C4127" w:rsidR="00387CE6" w:rsidRPr="00B03881" w:rsidRDefault="00501AE0">
      <w:pPr>
        <w:rPr>
          <w:rFonts w:ascii="Calibri" w:hAnsi="Calibri" w:cs="Calibri"/>
          <w:sz w:val="20"/>
          <w:szCs w:val="20"/>
        </w:rPr>
      </w:pPr>
      <w:r w:rsidRPr="00B03881">
        <w:rPr>
          <w:rFonts w:ascii="Calibri" w:hAnsi="Calibri" w:cs="Calibri"/>
          <w:sz w:val="20"/>
          <w:szCs w:val="20"/>
        </w:rPr>
        <w:t xml:space="preserve">Please find enclosed a proposed amendment to the MSHSL Bylaws. </w:t>
      </w:r>
      <w:r w:rsidR="00A175BA">
        <w:rPr>
          <w:rFonts w:ascii="Calibri" w:hAnsi="Calibri" w:cs="Calibri"/>
          <w:sz w:val="20"/>
          <w:szCs w:val="20"/>
        </w:rPr>
        <w:t>As an MSHSL Member School</w:t>
      </w:r>
      <w:r w:rsidR="002930C7">
        <w:rPr>
          <w:rFonts w:ascii="Calibri" w:hAnsi="Calibri" w:cs="Calibri"/>
          <w:sz w:val="20"/>
          <w:szCs w:val="20"/>
        </w:rPr>
        <w:t xml:space="preserve"> Designated Representative</w:t>
      </w:r>
      <w:r w:rsidR="00A175BA">
        <w:rPr>
          <w:rFonts w:ascii="Calibri" w:hAnsi="Calibri" w:cs="Calibri"/>
          <w:sz w:val="20"/>
          <w:szCs w:val="20"/>
        </w:rPr>
        <w:t xml:space="preserve">, I </w:t>
      </w:r>
      <w:r w:rsidRPr="00B03881">
        <w:rPr>
          <w:rFonts w:ascii="Calibri" w:hAnsi="Calibri" w:cs="Calibri"/>
          <w:sz w:val="20"/>
          <w:szCs w:val="20"/>
        </w:rPr>
        <w:t xml:space="preserve">submit this proposed amendment for consideration and voting by all </w:t>
      </w:r>
      <w:r w:rsidR="00E86A46">
        <w:rPr>
          <w:rFonts w:ascii="Calibri" w:hAnsi="Calibri" w:cs="Calibri"/>
          <w:sz w:val="20"/>
          <w:szCs w:val="20"/>
        </w:rPr>
        <w:t>509</w:t>
      </w:r>
      <w:r w:rsidRPr="00B03881">
        <w:rPr>
          <w:rFonts w:ascii="Calibri" w:hAnsi="Calibri" w:cs="Calibri"/>
          <w:sz w:val="20"/>
          <w:szCs w:val="20"/>
        </w:rPr>
        <w:t xml:space="preserve"> MSHSL Member Schools in the state’s 16 Regions under </w:t>
      </w:r>
      <w:r w:rsidRPr="00B03881">
        <w:rPr>
          <w:rFonts w:ascii="Calibri" w:hAnsi="Calibri" w:cs="Calibri"/>
          <w:i/>
          <w:iCs/>
          <w:sz w:val="20"/>
          <w:szCs w:val="20"/>
        </w:rPr>
        <w:t xml:space="preserve">MSHSL’s </w:t>
      </w:r>
      <w:r w:rsidR="0043319B" w:rsidRPr="00B03881">
        <w:rPr>
          <w:rFonts w:ascii="Calibri" w:hAnsi="Calibri" w:cs="Calibri"/>
          <w:i/>
          <w:iCs/>
          <w:sz w:val="20"/>
          <w:szCs w:val="20"/>
        </w:rPr>
        <w:t xml:space="preserve">Constitution </w:t>
      </w:r>
      <w:r w:rsidR="005B59D3" w:rsidRPr="00B03881">
        <w:rPr>
          <w:rFonts w:ascii="Calibri" w:hAnsi="Calibri" w:cs="Calibri"/>
          <w:i/>
          <w:iCs/>
          <w:sz w:val="20"/>
          <w:szCs w:val="20"/>
        </w:rPr>
        <w:t>§</w:t>
      </w:r>
      <w:r w:rsidRPr="00B03881">
        <w:rPr>
          <w:rFonts w:ascii="Calibri" w:hAnsi="Calibri" w:cs="Calibri"/>
          <w:i/>
          <w:iCs/>
          <w:sz w:val="20"/>
          <w:szCs w:val="20"/>
        </w:rPr>
        <w:t>215.00 Amendments to General Bylaws and All Activity Bylaws</w:t>
      </w:r>
      <w:r w:rsidRPr="00B03881">
        <w:rPr>
          <w:rFonts w:ascii="Calibri" w:hAnsi="Calibri" w:cs="Calibri"/>
          <w:sz w:val="20"/>
          <w:szCs w:val="20"/>
        </w:rPr>
        <w:t xml:space="preserve">. </w:t>
      </w:r>
    </w:p>
    <w:p w14:paraId="03EC7526" w14:textId="3ABA8CB2" w:rsidR="00501AE0" w:rsidRPr="00B03881" w:rsidRDefault="00501AE0">
      <w:pPr>
        <w:rPr>
          <w:rFonts w:ascii="Calibri" w:hAnsi="Calibri" w:cs="Calibri"/>
          <w:sz w:val="20"/>
          <w:szCs w:val="20"/>
        </w:rPr>
      </w:pPr>
      <w:r w:rsidRPr="0040597F">
        <w:rPr>
          <w:rFonts w:ascii="Calibri" w:hAnsi="Calibri" w:cs="Calibri"/>
          <w:i/>
          <w:iCs/>
          <w:sz w:val="20"/>
          <w:szCs w:val="20"/>
        </w:rPr>
        <w:t xml:space="preserve">MSHSL </w:t>
      </w:r>
      <w:r w:rsidR="0043319B" w:rsidRPr="0040597F">
        <w:rPr>
          <w:rFonts w:ascii="Calibri" w:hAnsi="Calibri" w:cs="Calibri"/>
          <w:i/>
          <w:iCs/>
          <w:sz w:val="20"/>
          <w:szCs w:val="20"/>
        </w:rPr>
        <w:t>Constitution</w:t>
      </w:r>
      <w:r w:rsidRPr="0040597F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5B59D3" w:rsidRPr="0040597F">
        <w:rPr>
          <w:rFonts w:ascii="Calibri" w:hAnsi="Calibri" w:cs="Calibri"/>
          <w:i/>
          <w:iCs/>
          <w:sz w:val="20"/>
          <w:szCs w:val="20"/>
        </w:rPr>
        <w:t>§</w:t>
      </w:r>
      <w:r w:rsidRPr="0040597F">
        <w:rPr>
          <w:rFonts w:ascii="Calibri" w:hAnsi="Calibri" w:cs="Calibri"/>
          <w:i/>
          <w:iCs/>
          <w:sz w:val="20"/>
          <w:szCs w:val="20"/>
        </w:rPr>
        <w:t>215</w:t>
      </w:r>
      <w:r w:rsidRPr="00B03881">
        <w:rPr>
          <w:rFonts w:ascii="Calibri" w:hAnsi="Calibri" w:cs="Calibri"/>
          <w:sz w:val="20"/>
          <w:szCs w:val="20"/>
        </w:rPr>
        <w:t xml:space="preserve"> provides that a proposed</w:t>
      </w:r>
      <w:r w:rsidR="0043319B" w:rsidRPr="00B03881">
        <w:rPr>
          <w:rFonts w:ascii="Calibri" w:hAnsi="Calibri" w:cs="Calibri"/>
          <w:sz w:val="20"/>
          <w:szCs w:val="20"/>
        </w:rPr>
        <w:t xml:space="preserve"> bylaw</w:t>
      </w:r>
      <w:r w:rsidRPr="00B03881">
        <w:rPr>
          <w:rFonts w:ascii="Calibri" w:hAnsi="Calibri" w:cs="Calibri"/>
          <w:sz w:val="20"/>
          <w:szCs w:val="20"/>
        </w:rPr>
        <w:t xml:space="preserve"> amendment </w:t>
      </w:r>
      <w:r w:rsidR="0043319B" w:rsidRPr="00B03881">
        <w:rPr>
          <w:rFonts w:ascii="Calibri" w:hAnsi="Calibri" w:cs="Calibri"/>
          <w:sz w:val="20"/>
          <w:szCs w:val="20"/>
        </w:rPr>
        <w:t xml:space="preserve">submitted to the MSHSL Executive Director </w:t>
      </w:r>
      <w:r w:rsidRPr="00B03881">
        <w:rPr>
          <w:rFonts w:ascii="Calibri" w:hAnsi="Calibri" w:cs="Calibri"/>
          <w:sz w:val="20"/>
          <w:szCs w:val="20"/>
        </w:rPr>
        <w:t xml:space="preserve">by five </w:t>
      </w:r>
      <w:r w:rsidR="005B59D3" w:rsidRPr="00B03881">
        <w:rPr>
          <w:rFonts w:ascii="Calibri" w:hAnsi="Calibri" w:cs="Calibri"/>
          <w:sz w:val="20"/>
          <w:szCs w:val="20"/>
        </w:rPr>
        <w:t>M</w:t>
      </w:r>
      <w:r w:rsidRPr="00B03881">
        <w:rPr>
          <w:rFonts w:ascii="Calibri" w:hAnsi="Calibri" w:cs="Calibri"/>
          <w:sz w:val="20"/>
          <w:szCs w:val="20"/>
        </w:rPr>
        <w:t xml:space="preserve">ember </w:t>
      </w:r>
      <w:r w:rsidR="005B59D3" w:rsidRPr="00B03881">
        <w:rPr>
          <w:rFonts w:ascii="Calibri" w:hAnsi="Calibri" w:cs="Calibri"/>
          <w:sz w:val="20"/>
          <w:szCs w:val="20"/>
        </w:rPr>
        <w:t>S</w:t>
      </w:r>
      <w:r w:rsidRPr="00B03881">
        <w:rPr>
          <w:rFonts w:ascii="Calibri" w:hAnsi="Calibri" w:cs="Calibri"/>
          <w:sz w:val="20"/>
          <w:szCs w:val="20"/>
        </w:rPr>
        <w:t xml:space="preserve">chools </w:t>
      </w:r>
      <w:r w:rsidR="0043319B" w:rsidRPr="00B03881">
        <w:rPr>
          <w:rFonts w:ascii="Calibri" w:hAnsi="Calibri" w:cs="Calibri"/>
          <w:sz w:val="20"/>
          <w:szCs w:val="20"/>
        </w:rPr>
        <w:t>before</w:t>
      </w:r>
      <w:r w:rsidRPr="00B03881">
        <w:rPr>
          <w:rFonts w:ascii="Calibri" w:hAnsi="Calibri" w:cs="Calibri"/>
          <w:sz w:val="20"/>
          <w:szCs w:val="20"/>
        </w:rPr>
        <w:t xml:space="preserve"> October 15 requires that the League provide the proposed amendment to the MSHSL’s 16 Region Committees by November 1 for </w:t>
      </w:r>
      <w:r w:rsidR="00387CE6" w:rsidRPr="00B03881">
        <w:rPr>
          <w:rFonts w:ascii="Calibri" w:hAnsi="Calibri" w:cs="Calibri"/>
          <w:sz w:val="20"/>
          <w:szCs w:val="20"/>
        </w:rPr>
        <w:t xml:space="preserve">the </w:t>
      </w:r>
      <w:r w:rsidR="005B59D3" w:rsidRPr="00B03881">
        <w:rPr>
          <w:rFonts w:ascii="Calibri" w:hAnsi="Calibri" w:cs="Calibri"/>
          <w:sz w:val="20"/>
          <w:szCs w:val="20"/>
        </w:rPr>
        <w:t>R</w:t>
      </w:r>
      <w:r w:rsidR="00387CE6" w:rsidRPr="00B03881">
        <w:rPr>
          <w:rFonts w:ascii="Calibri" w:hAnsi="Calibri" w:cs="Calibri"/>
          <w:sz w:val="20"/>
          <w:szCs w:val="20"/>
        </w:rPr>
        <w:t xml:space="preserve">egion </w:t>
      </w:r>
      <w:r w:rsidR="005B59D3" w:rsidRPr="00B03881">
        <w:rPr>
          <w:rFonts w:ascii="Calibri" w:hAnsi="Calibri" w:cs="Calibri"/>
          <w:sz w:val="20"/>
          <w:szCs w:val="20"/>
        </w:rPr>
        <w:t>M</w:t>
      </w:r>
      <w:r w:rsidRPr="00B03881">
        <w:rPr>
          <w:rFonts w:ascii="Calibri" w:hAnsi="Calibri" w:cs="Calibri"/>
          <w:sz w:val="20"/>
          <w:szCs w:val="20"/>
        </w:rPr>
        <w:t xml:space="preserve">ember </w:t>
      </w:r>
      <w:r w:rsidR="005B59D3" w:rsidRPr="00B03881">
        <w:rPr>
          <w:rFonts w:ascii="Calibri" w:hAnsi="Calibri" w:cs="Calibri"/>
          <w:sz w:val="20"/>
          <w:szCs w:val="20"/>
        </w:rPr>
        <w:t>S</w:t>
      </w:r>
      <w:r w:rsidRPr="00B03881">
        <w:rPr>
          <w:rFonts w:ascii="Calibri" w:hAnsi="Calibri" w:cs="Calibri"/>
          <w:sz w:val="20"/>
          <w:szCs w:val="20"/>
        </w:rPr>
        <w:t>chool</w:t>
      </w:r>
      <w:r w:rsidR="005B59D3" w:rsidRPr="00B03881">
        <w:rPr>
          <w:rFonts w:ascii="Calibri" w:hAnsi="Calibri" w:cs="Calibri"/>
          <w:sz w:val="20"/>
          <w:szCs w:val="20"/>
        </w:rPr>
        <w:t>s</w:t>
      </w:r>
      <w:r w:rsidR="0043319B" w:rsidRPr="00B03881">
        <w:rPr>
          <w:rFonts w:ascii="Calibri" w:hAnsi="Calibri" w:cs="Calibri"/>
          <w:sz w:val="20"/>
          <w:szCs w:val="20"/>
        </w:rPr>
        <w:t>’</w:t>
      </w:r>
      <w:r w:rsidRPr="00B03881">
        <w:rPr>
          <w:rFonts w:ascii="Calibri" w:hAnsi="Calibri" w:cs="Calibri"/>
          <w:sz w:val="20"/>
          <w:szCs w:val="20"/>
        </w:rPr>
        <w:t xml:space="preserve"> review, input and vote by February 15. If 9 of </w:t>
      </w:r>
      <w:r w:rsidR="00387CE6" w:rsidRPr="00B03881">
        <w:rPr>
          <w:rFonts w:ascii="Calibri" w:hAnsi="Calibri" w:cs="Calibri"/>
          <w:sz w:val="20"/>
          <w:szCs w:val="20"/>
        </w:rPr>
        <w:t xml:space="preserve">MSHSL’s </w:t>
      </w:r>
      <w:r w:rsidRPr="00B03881">
        <w:rPr>
          <w:rFonts w:ascii="Calibri" w:hAnsi="Calibri" w:cs="Calibri"/>
          <w:sz w:val="20"/>
          <w:szCs w:val="20"/>
        </w:rPr>
        <w:t xml:space="preserve">16 Regions </w:t>
      </w:r>
      <w:r w:rsidR="0043319B" w:rsidRPr="00B03881">
        <w:rPr>
          <w:rFonts w:ascii="Calibri" w:hAnsi="Calibri" w:cs="Calibri"/>
          <w:sz w:val="20"/>
          <w:szCs w:val="20"/>
        </w:rPr>
        <w:t xml:space="preserve">vote to </w:t>
      </w:r>
      <w:r w:rsidRPr="00B03881">
        <w:rPr>
          <w:rFonts w:ascii="Calibri" w:hAnsi="Calibri" w:cs="Calibri"/>
          <w:sz w:val="20"/>
          <w:szCs w:val="20"/>
        </w:rPr>
        <w:t xml:space="preserve">support the proposed amendment, it is voted on by the 48 </w:t>
      </w:r>
      <w:r w:rsidR="005B59D3" w:rsidRPr="00B03881">
        <w:rPr>
          <w:rFonts w:ascii="Calibri" w:hAnsi="Calibri" w:cs="Calibri"/>
          <w:sz w:val="20"/>
          <w:szCs w:val="20"/>
        </w:rPr>
        <w:t>M</w:t>
      </w:r>
      <w:r w:rsidRPr="00B03881">
        <w:rPr>
          <w:rFonts w:ascii="Calibri" w:hAnsi="Calibri" w:cs="Calibri"/>
          <w:sz w:val="20"/>
          <w:szCs w:val="20"/>
        </w:rPr>
        <w:t xml:space="preserve">ember </w:t>
      </w:r>
      <w:r w:rsidR="005B59D3" w:rsidRPr="00B03881">
        <w:rPr>
          <w:rFonts w:ascii="Calibri" w:hAnsi="Calibri" w:cs="Calibri"/>
          <w:sz w:val="20"/>
          <w:szCs w:val="20"/>
        </w:rPr>
        <w:t>S</w:t>
      </w:r>
      <w:r w:rsidRPr="00B03881">
        <w:rPr>
          <w:rFonts w:ascii="Calibri" w:hAnsi="Calibri" w:cs="Calibri"/>
          <w:sz w:val="20"/>
          <w:szCs w:val="20"/>
        </w:rPr>
        <w:t xml:space="preserve">chool designees selected </w:t>
      </w:r>
      <w:r w:rsidR="005B59D3" w:rsidRPr="00B03881">
        <w:rPr>
          <w:rFonts w:ascii="Calibri" w:hAnsi="Calibri" w:cs="Calibri"/>
          <w:sz w:val="20"/>
          <w:szCs w:val="20"/>
        </w:rPr>
        <w:t>by Region</w:t>
      </w:r>
      <w:r w:rsidR="0040597F">
        <w:rPr>
          <w:rFonts w:ascii="Calibri" w:hAnsi="Calibri" w:cs="Calibri"/>
          <w:sz w:val="20"/>
          <w:szCs w:val="20"/>
        </w:rPr>
        <w:t xml:space="preserve"> Committees</w:t>
      </w:r>
      <w:r w:rsidR="005B59D3" w:rsidRPr="00B03881">
        <w:rPr>
          <w:rFonts w:ascii="Calibri" w:hAnsi="Calibri" w:cs="Calibri"/>
          <w:sz w:val="20"/>
          <w:szCs w:val="20"/>
        </w:rPr>
        <w:t xml:space="preserve"> </w:t>
      </w:r>
      <w:r w:rsidRPr="00B03881">
        <w:rPr>
          <w:rFonts w:ascii="Calibri" w:hAnsi="Calibri" w:cs="Calibri"/>
          <w:sz w:val="20"/>
          <w:szCs w:val="20"/>
        </w:rPr>
        <w:t xml:space="preserve">to attend the MSHSL annual Representative Assembly in May. If 2/3 of the </w:t>
      </w:r>
      <w:r w:rsidR="0040597F">
        <w:rPr>
          <w:rFonts w:ascii="Calibri" w:hAnsi="Calibri" w:cs="Calibri"/>
          <w:sz w:val="20"/>
          <w:szCs w:val="20"/>
        </w:rPr>
        <w:t>representatives</w:t>
      </w:r>
      <w:r w:rsidRPr="00B03881">
        <w:rPr>
          <w:rFonts w:ascii="Calibri" w:hAnsi="Calibri" w:cs="Calibri"/>
          <w:sz w:val="20"/>
          <w:szCs w:val="20"/>
        </w:rPr>
        <w:t xml:space="preserve"> present at the Representative Assembly vote in favor of the amendment it is adopted and effective on August 1.</w:t>
      </w:r>
    </w:p>
    <w:p w14:paraId="57704261" w14:textId="58EB369A" w:rsidR="00387CE6" w:rsidRPr="00B03881" w:rsidRDefault="00387CE6">
      <w:pPr>
        <w:rPr>
          <w:rFonts w:ascii="Calibri" w:hAnsi="Calibri" w:cs="Calibri"/>
          <w:sz w:val="20"/>
          <w:szCs w:val="20"/>
        </w:rPr>
      </w:pPr>
      <w:r w:rsidRPr="00B03881">
        <w:rPr>
          <w:rFonts w:ascii="Calibri" w:hAnsi="Calibri" w:cs="Calibri"/>
          <w:sz w:val="20"/>
          <w:szCs w:val="20"/>
        </w:rPr>
        <w:t>Abbreviated methods for acting on this propos</w:t>
      </w:r>
      <w:r w:rsidR="005B59D3" w:rsidRPr="00B03881">
        <w:rPr>
          <w:rFonts w:ascii="Calibri" w:hAnsi="Calibri" w:cs="Calibri"/>
          <w:sz w:val="20"/>
          <w:szCs w:val="20"/>
        </w:rPr>
        <w:t xml:space="preserve">ed </w:t>
      </w:r>
      <w:r w:rsidR="00B304E6" w:rsidRPr="00B03881">
        <w:rPr>
          <w:rFonts w:ascii="Calibri" w:hAnsi="Calibri" w:cs="Calibri"/>
          <w:sz w:val="20"/>
          <w:szCs w:val="20"/>
        </w:rPr>
        <w:t>b</w:t>
      </w:r>
      <w:r w:rsidR="005B59D3" w:rsidRPr="00B03881">
        <w:rPr>
          <w:rFonts w:ascii="Calibri" w:hAnsi="Calibri" w:cs="Calibri"/>
          <w:sz w:val="20"/>
          <w:szCs w:val="20"/>
        </w:rPr>
        <w:t>ylaw amendment</w:t>
      </w:r>
      <w:r w:rsidRPr="00B03881">
        <w:rPr>
          <w:rFonts w:ascii="Calibri" w:hAnsi="Calibri" w:cs="Calibri"/>
          <w:sz w:val="20"/>
          <w:szCs w:val="20"/>
        </w:rPr>
        <w:t xml:space="preserve"> are </w:t>
      </w:r>
      <w:r w:rsidR="00501AE0" w:rsidRPr="00B03881">
        <w:rPr>
          <w:rFonts w:ascii="Calibri" w:hAnsi="Calibri" w:cs="Calibri"/>
          <w:sz w:val="20"/>
          <w:szCs w:val="20"/>
        </w:rPr>
        <w:t xml:space="preserve">found in </w:t>
      </w:r>
      <w:r w:rsidR="0063207C" w:rsidRPr="00CC3682">
        <w:rPr>
          <w:rFonts w:ascii="Calibri" w:hAnsi="Calibri" w:cs="Calibri"/>
          <w:i/>
          <w:iCs/>
          <w:sz w:val="20"/>
          <w:szCs w:val="20"/>
        </w:rPr>
        <w:t xml:space="preserve">MSHSL Constitution </w:t>
      </w:r>
      <w:r w:rsidR="00501AE0" w:rsidRPr="00CC3682">
        <w:rPr>
          <w:rFonts w:ascii="Calibri" w:hAnsi="Calibri" w:cs="Calibri"/>
          <w:i/>
          <w:iCs/>
          <w:sz w:val="20"/>
          <w:szCs w:val="20"/>
        </w:rPr>
        <w:t>§209.03(3)</w:t>
      </w:r>
      <w:r w:rsidR="00501AE0" w:rsidRPr="00B03881">
        <w:rPr>
          <w:rFonts w:ascii="Calibri" w:hAnsi="Calibri" w:cs="Calibri"/>
          <w:sz w:val="20"/>
          <w:szCs w:val="20"/>
        </w:rPr>
        <w:t xml:space="preserve"> which permits MSHSL Region Committees to call special meetings at their discretion and in </w:t>
      </w:r>
      <w:r w:rsidR="0063207C" w:rsidRPr="00CC3682">
        <w:rPr>
          <w:rFonts w:ascii="Calibri" w:hAnsi="Calibri" w:cs="Calibri"/>
          <w:i/>
          <w:iCs/>
          <w:sz w:val="20"/>
          <w:szCs w:val="20"/>
        </w:rPr>
        <w:t xml:space="preserve">MSHSL Constitution </w:t>
      </w:r>
      <w:r w:rsidR="00501AE0" w:rsidRPr="00CC3682">
        <w:rPr>
          <w:rFonts w:ascii="Calibri" w:hAnsi="Calibri" w:cs="Calibri"/>
          <w:i/>
          <w:iCs/>
          <w:sz w:val="20"/>
          <w:szCs w:val="20"/>
        </w:rPr>
        <w:t>§210.03 (2)</w:t>
      </w:r>
      <w:r w:rsidR="00501AE0" w:rsidRPr="00B03881">
        <w:rPr>
          <w:rFonts w:ascii="Calibri" w:hAnsi="Calibri" w:cs="Calibri"/>
          <w:sz w:val="20"/>
          <w:szCs w:val="20"/>
        </w:rPr>
        <w:t xml:space="preserve"> which permits 15 members of the Representative Assembly to trigger a special meeting of the body for any purpose at any time.</w:t>
      </w:r>
    </w:p>
    <w:p w14:paraId="426B648A" w14:textId="61946122" w:rsidR="00323795" w:rsidRPr="00B03881" w:rsidRDefault="002322F7">
      <w:pPr>
        <w:rPr>
          <w:rFonts w:ascii="Calibri" w:hAnsi="Calibri" w:cs="Calibri"/>
          <w:sz w:val="20"/>
          <w:szCs w:val="20"/>
        </w:rPr>
      </w:pPr>
      <w:r w:rsidRPr="00B03881">
        <w:rPr>
          <w:rFonts w:ascii="Calibri" w:hAnsi="Calibri" w:cs="Calibri"/>
          <w:sz w:val="20"/>
          <w:szCs w:val="20"/>
        </w:rPr>
        <w:t xml:space="preserve">We believe that the </w:t>
      </w:r>
      <w:r w:rsidR="00323795" w:rsidRPr="00B03881">
        <w:rPr>
          <w:rFonts w:ascii="Calibri" w:hAnsi="Calibri" w:cs="Calibri"/>
          <w:sz w:val="20"/>
          <w:szCs w:val="20"/>
        </w:rPr>
        <w:t xml:space="preserve">decision by </w:t>
      </w:r>
      <w:r w:rsidRPr="00B03881">
        <w:rPr>
          <w:rFonts w:ascii="Calibri" w:hAnsi="Calibri" w:cs="Calibri"/>
          <w:sz w:val="20"/>
          <w:szCs w:val="20"/>
        </w:rPr>
        <w:t xml:space="preserve">18 MSHSL Board Members </w:t>
      </w:r>
      <w:r w:rsidR="00323795" w:rsidRPr="00B03881">
        <w:rPr>
          <w:rFonts w:ascii="Calibri" w:hAnsi="Calibri" w:cs="Calibri"/>
          <w:sz w:val="20"/>
          <w:szCs w:val="20"/>
        </w:rPr>
        <w:t xml:space="preserve">in 2014 </w:t>
      </w:r>
      <w:r w:rsidRPr="00B03881">
        <w:rPr>
          <w:rFonts w:ascii="Calibri" w:hAnsi="Calibri" w:cs="Calibri"/>
          <w:sz w:val="20"/>
          <w:szCs w:val="20"/>
        </w:rPr>
        <w:t>to discard the MSHSL biological basis for participation in girls</w:t>
      </w:r>
      <w:r w:rsidR="00A175BA">
        <w:rPr>
          <w:rFonts w:ascii="Calibri" w:hAnsi="Calibri" w:cs="Calibri"/>
          <w:sz w:val="20"/>
          <w:szCs w:val="20"/>
        </w:rPr>
        <w:t>’</w:t>
      </w:r>
      <w:r w:rsidRPr="00B03881">
        <w:rPr>
          <w:rFonts w:ascii="Calibri" w:hAnsi="Calibri" w:cs="Calibri"/>
          <w:sz w:val="20"/>
          <w:szCs w:val="20"/>
        </w:rPr>
        <w:t xml:space="preserve"> high school sports in favor of perceived gender identity was in error.</w:t>
      </w:r>
      <w:r w:rsidR="00323795" w:rsidRPr="00B03881">
        <w:rPr>
          <w:rFonts w:ascii="Calibri" w:hAnsi="Calibri" w:cs="Calibri"/>
          <w:sz w:val="20"/>
          <w:szCs w:val="20"/>
        </w:rPr>
        <w:t xml:space="preserve"> It was not presented to Member Schools for action at the time, so is represented as a Board decision (in italic</w:t>
      </w:r>
      <w:r w:rsidR="00E86A46">
        <w:rPr>
          <w:rFonts w:ascii="Calibri" w:hAnsi="Calibri" w:cs="Calibri"/>
          <w:sz w:val="20"/>
          <w:szCs w:val="20"/>
        </w:rPr>
        <w:t>ized text</w:t>
      </w:r>
      <w:r w:rsidR="00323795" w:rsidRPr="00B03881">
        <w:rPr>
          <w:rFonts w:ascii="Calibri" w:hAnsi="Calibri" w:cs="Calibri"/>
          <w:sz w:val="20"/>
          <w:szCs w:val="20"/>
        </w:rPr>
        <w:t xml:space="preserve">) rather than as </w:t>
      </w:r>
      <w:r w:rsidR="00E86A46">
        <w:rPr>
          <w:rFonts w:ascii="Calibri" w:hAnsi="Calibri" w:cs="Calibri"/>
          <w:sz w:val="20"/>
          <w:szCs w:val="20"/>
        </w:rPr>
        <w:t xml:space="preserve">a </w:t>
      </w:r>
      <w:r w:rsidR="00323795" w:rsidRPr="00B03881">
        <w:rPr>
          <w:rFonts w:ascii="Calibri" w:hAnsi="Calibri" w:cs="Calibri"/>
          <w:sz w:val="20"/>
          <w:szCs w:val="20"/>
        </w:rPr>
        <w:t xml:space="preserve">MSHSL Bylaw. </w:t>
      </w:r>
      <w:r w:rsidR="00E86A46">
        <w:rPr>
          <w:rFonts w:ascii="Calibri" w:hAnsi="Calibri" w:cs="Calibri"/>
          <w:sz w:val="20"/>
          <w:szCs w:val="20"/>
        </w:rPr>
        <w:t xml:space="preserve">The Board’s decision </w:t>
      </w:r>
      <w:r w:rsidR="00323795" w:rsidRPr="00B03881">
        <w:rPr>
          <w:rFonts w:ascii="Calibri" w:hAnsi="Calibri" w:cs="Calibri"/>
          <w:sz w:val="20"/>
          <w:szCs w:val="20"/>
        </w:rPr>
        <w:t xml:space="preserve">was also not subject to standard rulemaking or public notice, a </w:t>
      </w:r>
      <w:r w:rsidR="00E86A46">
        <w:rPr>
          <w:rFonts w:ascii="Calibri" w:hAnsi="Calibri" w:cs="Calibri"/>
          <w:sz w:val="20"/>
          <w:szCs w:val="20"/>
        </w:rPr>
        <w:t xml:space="preserve">known </w:t>
      </w:r>
      <w:r w:rsidR="00323795" w:rsidRPr="00B03881">
        <w:rPr>
          <w:rFonts w:ascii="Calibri" w:hAnsi="Calibri" w:cs="Calibri"/>
          <w:sz w:val="20"/>
          <w:szCs w:val="20"/>
        </w:rPr>
        <w:t xml:space="preserve">short-coming </w:t>
      </w:r>
      <w:r w:rsidR="00E86A46">
        <w:rPr>
          <w:rFonts w:ascii="Calibri" w:hAnsi="Calibri" w:cs="Calibri"/>
          <w:sz w:val="20"/>
          <w:szCs w:val="20"/>
        </w:rPr>
        <w:t xml:space="preserve">of MSHSL process </w:t>
      </w:r>
      <w:r w:rsidR="00323795" w:rsidRPr="00B03881">
        <w:rPr>
          <w:rFonts w:ascii="Calibri" w:hAnsi="Calibri" w:cs="Calibri"/>
          <w:sz w:val="20"/>
          <w:szCs w:val="20"/>
        </w:rPr>
        <w:t xml:space="preserve">cited by Minnesota’s Legislative Auditor in </w:t>
      </w:r>
      <w:r w:rsidR="00323795" w:rsidRPr="00757FAA">
        <w:rPr>
          <w:rFonts w:ascii="Calibri" w:hAnsi="Calibri" w:cs="Calibri"/>
          <w:sz w:val="20"/>
          <w:szCs w:val="20"/>
        </w:rPr>
        <w:t>2017</w:t>
      </w:r>
      <w:r w:rsidR="00323795" w:rsidRPr="00B03881">
        <w:rPr>
          <w:rFonts w:ascii="Calibri" w:hAnsi="Calibri" w:cs="Calibri"/>
          <w:sz w:val="20"/>
          <w:szCs w:val="20"/>
        </w:rPr>
        <w:t>. Further, we believe that the MSHSL Board’s 2025 decision to defy, rather than cure, the US Department of Education’s finding of noncompliance with Title IX</w:t>
      </w:r>
      <w:r w:rsidRPr="00B03881">
        <w:rPr>
          <w:rFonts w:ascii="Calibri" w:hAnsi="Calibri" w:cs="Calibri"/>
          <w:sz w:val="20"/>
          <w:szCs w:val="20"/>
        </w:rPr>
        <w:t xml:space="preserve"> </w:t>
      </w:r>
      <w:r w:rsidR="00323795" w:rsidRPr="00B03881">
        <w:rPr>
          <w:rFonts w:ascii="Calibri" w:hAnsi="Calibri" w:cs="Calibri"/>
          <w:sz w:val="20"/>
          <w:szCs w:val="20"/>
        </w:rPr>
        <w:t>was in error. In addition to denying fair competition to girls, that decision jeopardizes each Member School’s budget, generally 5-8% of their funding. It is not well</w:t>
      </w:r>
      <w:r w:rsidR="00E86A46">
        <w:rPr>
          <w:rFonts w:ascii="Calibri" w:hAnsi="Calibri" w:cs="Calibri"/>
          <w:sz w:val="20"/>
          <w:szCs w:val="20"/>
        </w:rPr>
        <w:t>-</w:t>
      </w:r>
      <w:r w:rsidR="00323795" w:rsidRPr="00B03881">
        <w:rPr>
          <w:rFonts w:ascii="Calibri" w:hAnsi="Calibri" w:cs="Calibri"/>
          <w:sz w:val="20"/>
          <w:szCs w:val="20"/>
        </w:rPr>
        <w:t>supported by Member Schools or the general public.</w:t>
      </w:r>
    </w:p>
    <w:p w14:paraId="6806146A" w14:textId="36058D2D" w:rsidR="00323795" w:rsidRPr="00B03881" w:rsidRDefault="00323795">
      <w:pPr>
        <w:rPr>
          <w:rFonts w:ascii="Calibri" w:hAnsi="Calibri" w:cs="Calibri"/>
          <w:sz w:val="20"/>
          <w:szCs w:val="20"/>
        </w:rPr>
      </w:pPr>
      <w:r w:rsidRPr="00B03881">
        <w:rPr>
          <w:rFonts w:ascii="Calibri" w:hAnsi="Calibri" w:cs="Calibri"/>
          <w:sz w:val="20"/>
          <w:szCs w:val="20"/>
        </w:rPr>
        <w:t xml:space="preserve">We seek to align MSHSL </w:t>
      </w:r>
      <w:r w:rsidR="00FD7E13">
        <w:rPr>
          <w:rFonts w:ascii="Calibri" w:hAnsi="Calibri" w:cs="Calibri"/>
          <w:sz w:val="20"/>
          <w:szCs w:val="20"/>
        </w:rPr>
        <w:t>B</w:t>
      </w:r>
      <w:r w:rsidRPr="00B03881">
        <w:rPr>
          <w:rFonts w:ascii="Calibri" w:hAnsi="Calibri" w:cs="Calibri"/>
          <w:sz w:val="20"/>
          <w:szCs w:val="20"/>
        </w:rPr>
        <w:t xml:space="preserve">ylaws with Civil Rights law and Title IX. The </w:t>
      </w:r>
      <w:r w:rsidR="00672C52">
        <w:rPr>
          <w:rFonts w:ascii="Calibri" w:hAnsi="Calibri" w:cs="Calibri"/>
          <w:sz w:val="20"/>
          <w:szCs w:val="20"/>
        </w:rPr>
        <w:t xml:space="preserve">previous </w:t>
      </w:r>
      <w:r w:rsidRPr="00B03881">
        <w:rPr>
          <w:rFonts w:ascii="Calibri" w:hAnsi="Calibri" w:cs="Calibri"/>
          <w:sz w:val="20"/>
          <w:szCs w:val="20"/>
        </w:rPr>
        <w:t xml:space="preserve">legal uncertainty of this </w:t>
      </w:r>
      <w:r w:rsidR="00672C52">
        <w:rPr>
          <w:rFonts w:ascii="Calibri" w:hAnsi="Calibri" w:cs="Calibri"/>
          <w:sz w:val="20"/>
          <w:szCs w:val="20"/>
        </w:rPr>
        <w:t>path</w:t>
      </w:r>
      <w:r w:rsidRPr="00B03881">
        <w:rPr>
          <w:rFonts w:ascii="Calibri" w:hAnsi="Calibri" w:cs="Calibri"/>
          <w:sz w:val="20"/>
          <w:szCs w:val="20"/>
        </w:rPr>
        <w:t xml:space="preserve"> was </w:t>
      </w:r>
      <w:r w:rsidR="00FD7E13">
        <w:rPr>
          <w:rFonts w:ascii="Calibri" w:hAnsi="Calibri" w:cs="Calibri"/>
          <w:sz w:val="20"/>
          <w:szCs w:val="20"/>
        </w:rPr>
        <w:t xml:space="preserve">substantially </w:t>
      </w:r>
      <w:r w:rsidRPr="00B03881">
        <w:rPr>
          <w:rFonts w:ascii="Calibri" w:hAnsi="Calibri" w:cs="Calibri"/>
          <w:sz w:val="20"/>
          <w:szCs w:val="20"/>
        </w:rPr>
        <w:t>adjudicated by the Supreme Court’s decision on June 30, 2026</w:t>
      </w:r>
      <w:r w:rsidR="00672C52">
        <w:rPr>
          <w:rFonts w:ascii="Calibri" w:hAnsi="Calibri" w:cs="Calibri"/>
          <w:sz w:val="20"/>
          <w:szCs w:val="20"/>
        </w:rPr>
        <w:t>,</w:t>
      </w:r>
      <w:r w:rsidRPr="00B03881">
        <w:rPr>
          <w:rFonts w:ascii="Calibri" w:hAnsi="Calibri" w:cs="Calibri"/>
          <w:sz w:val="20"/>
          <w:szCs w:val="20"/>
        </w:rPr>
        <w:t xml:space="preserve"> </w:t>
      </w:r>
      <w:r w:rsidRPr="00757FAA">
        <w:rPr>
          <w:rFonts w:ascii="Calibri" w:hAnsi="Calibri" w:cs="Calibri"/>
          <w:sz w:val="20"/>
          <w:szCs w:val="20"/>
        </w:rPr>
        <w:t xml:space="preserve">in </w:t>
      </w:r>
      <w:r w:rsidR="00E86A46" w:rsidRPr="00757FAA">
        <w:rPr>
          <w:rFonts w:ascii="Calibri" w:hAnsi="Calibri" w:cs="Calibri"/>
          <w:i/>
          <w:iCs/>
          <w:sz w:val="20"/>
          <w:szCs w:val="20"/>
        </w:rPr>
        <w:t>West Virginia v</w:t>
      </w:r>
      <w:r w:rsidRPr="00757FAA">
        <w:rPr>
          <w:rFonts w:ascii="Calibri" w:hAnsi="Calibri" w:cs="Calibri"/>
          <w:sz w:val="20"/>
          <w:szCs w:val="20"/>
        </w:rPr>
        <w:t xml:space="preserve"> </w:t>
      </w:r>
      <w:r w:rsidRPr="00757FAA">
        <w:rPr>
          <w:rFonts w:ascii="Calibri" w:hAnsi="Calibri" w:cs="Calibri"/>
          <w:i/>
          <w:iCs/>
          <w:sz w:val="20"/>
          <w:szCs w:val="20"/>
        </w:rPr>
        <w:t>BPJ</w:t>
      </w:r>
      <w:r w:rsidRPr="00757FAA">
        <w:rPr>
          <w:rFonts w:ascii="Calibri" w:hAnsi="Calibri" w:cs="Calibri"/>
          <w:sz w:val="20"/>
          <w:szCs w:val="20"/>
        </w:rPr>
        <w:t>,</w:t>
      </w:r>
      <w:r w:rsidRPr="00B03881">
        <w:rPr>
          <w:rFonts w:ascii="Calibri" w:hAnsi="Calibri" w:cs="Calibri"/>
          <w:sz w:val="20"/>
          <w:szCs w:val="20"/>
        </w:rPr>
        <w:t xml:space="preserve"> </w:t>
      </w:r>
      <w:r w:rsidR="00672C52">
        <w:rPr>
          <w:rFonts w:ascii="Calibri" w:hAnsi="Calibri" w:cs="Calibri"/>
          <w:sz w:val="20"/>
          <w:szCs w:val="20"/>
        </w:rPr>
        <w:t xml:space="preserve">which </w:t>
      </w:r>
      <w:r w:rsidRPr="00B03881">
        <w:rPr>
          <w:rFonts w:ascii="Calibri" w:hAnsi="Calibri" w:cs="Calibri"/>
          <w:sz w:val="20"/>
          <w:szCs w:val="20"/>
        </w:rPr>
        <w:t>affirm</w:t>
      </w:r>
      <w:r w:rsidR="00672C52">
        <w:rPr>
          <w:rFonts w:ascii="Calibri" w:hAnsi="Calibri" w:cs="Calibri"/>
          <w:sz w:val="20"/>
          <w:szCs w:val="20"/>
        </w:rPr>
        <w:t>ed</w:t>
      </w:r>
      <w:r w:rsidRPr="00B03881">
        <w:rPr>
          <w:rFonts w:ascii="Calibri" w:hAnsi="Calibri" w:cs="Calibri"/>
          <w:sz w:val="20"/>
          <w:szCs w:val="20"/>
        </w:rPr>
        <w:t xml:space="preserve"> the constitutionality of biology-determined sports</w:t>
      </w:r>
      <w:r w:rsidR="00FD7E13">
        <w:rPr>
          <w:rFonts w:ascii="Calibri" w:hAnsi="Calibri" w:cs="Calibri"/>
          <w:sz w:val="20"/>
          <w:szCs w:val="20"/>
        </w:rPr>
        <w:t xml:space="preserve"> eligibility</w:t>
      </w:r>
      <w:r w:rsidRPr="00B03881">
        <w:rPr>
          <w:rFonts w:ascii="Calibri" w:hAnsi="Calibri" w:cs="Calibri"/>
          <w:sz w:val="20"/>
          <w:szCs w:val="20"/>
        </w:rPr>
        <w:t xml:space="preserve">. This proposed amendment </w:t>
      </w:r>
      <w:r w:rsidR="00E86A46">
        <w:rPr>
          <w:rFonts w:ascii="Calibri" w:hAnsi="Calibri" w:cs="Calibri"/>
          <w:sz w:val="20"/>
          <w:szCs w:val="20"/>
        </w:rPr>
        <w:t xml:space="preserve">alleviates </w:t>
      </w:r>
      <w:r w:rsidRPr="00B03881">
        <w:rPr>
          <w:rFonts w:ascii="Calibri" w:hAnsi="Calibri" w:cs="Calibri"/>
          <w:sz w:val="20"/>
          <w:szCs w:val="20"/>
        </w:rPr>
        <w:t xml:space="preserve">the threat of denied federal funds </w:t>
      </w:r>
      <w:r w:rsidR="00FD7E13">
        <w:rPr>
          <w:rFonts w:ascii="Calibri" w:hAnsi="Calibri" w:cs="Calibri"/>
          <w:sz w:val="20"/>
          <w:szCs w:val="20"/>
        </w:rPr>
        <w:t xml:space="preserve">due to </w:t>
      </w:r>
      <w:r w:rsidRPr="00B03881">
        <w:rPr>
          <w:rFonts w:ascii="Calibri" w:hAnsi="Calibri" w:cs="Calibri"/>
          <w:sz w:val="20"/>
          <w:szCs w:val="20"/>
        </w:rPr>
        <w:t>noncompliance with Title IX, restores fairness to girls</w:t>
      </w:r>
      <w:r w:rsidR="00672C52">
        <w:rPr>
          <w:rFonts w:ascii="Calibri" w:hAnsi="Calibri" w:cs="Calibri"/>
          <w:sz w:val="20"/>
          <w:szCs w:val="20"/>
        </w:rPr>
        <w:t>’</w:t>
      </w:r>
      <w:r w:rsidRPr="00B03881">
        <w:rPr>
          <w:rFonts w:ascii="Calibri" w:hAnsi="Calibri" w:cs="Calibri"/>
          <w:sz w:val="20"/>
          <w:szCs w:val="20"/>
        </w:rPr>
        <w:t xml:space="preserve"> sports and welcomes gender non-conforming athletes to biology-based competition. </w:t>
      </w:r>
    </w:p>
    <w:p w14:paraId="48501229" w14:textId="067514B4" w:rsidR="00B03881" w:rsidRDefault="00CA7CE9" w:rsidP="00D078A5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</w:t>
      </w:r>
      <w:r w:rsidR="00323795" w:rsidRPr="00B03881">
        <w:rPr>
          <w:rFonts w:ascii="Calibri" w:hAnsi="Calibri" w:cs="Calibri"/>
          <w:sz w:val="20"/>
          <w:szCs w:val="20"/>
        </w:rPr>
        <w:t xml:space="preserve"> have sent this letter and proposal by certified mail. </w:t>
      </w:r>
      <w:r>
        <w:rPr>
          <w:rFonts w:ascii="Calibri" w:hAnsi="Calibri" w:cs="Calibri"/>
          <w:sz w:val="20"/>
          <w:szCs w:val="20"/>
        </w:rPr>
        <w:t xml:space="preserve">I </w:t>
      </w:r>
      <w:r w:rsidR="00323795" w:rsidRPr="00B03881">
        <w:rPr>
          <w:rFonts w:ascii="Calibri" w:hAnsi="Calibri" w:cs="Calibri"/>
          <w:sz w:val="20"/>
          <w:szCs w:val="20"/>
        </w:rPr>
        <w:t>would appreciate your personal confirmation of receipt</w:t>
      </w:r>
      <w:r>
        <w:rPr>
          <w:rFonts w:ascii="Calibri" w:hAnsi="Calibri" w:cs="Calibri"/>
          <w:sz w:val="20"/>
          <w:szCs w:val="20"/>
        </w:rPr>
        <w:t xml:space="preserve"> and </w:t>
      </w:r>
      <w:r w:rsidR="00323795" w:rsidRPr="00B03881">
        <w:rPr>
          <w:rFonts w:ascii="Calibri" w:hAnsi="Calibri" w:cs="Calibri"/>
          <w:sz w:val="20"/>
          <w:szCs w:val="20"/>
        </w:rPr>
        <w:t>confirmation that</w:t>
      </w:r>
      <w:r>
        <w:rPr>
          <w:rFonts w:ascii="Calibri" w:hAnsi="Calibri" w:cs="Calibri"/>
          <w:sz w:val="20"/>
          <w:szCs w:val="20"/>
        </w:rPr>
        <w:t>, assuming timely submission by five Member Schools,</w:t>
      </w:r>
      <w:r w:rsidR="00323795" w:rsidRPr="00B03881">
        <w:rPr>
          <w:rFonts w:ascii="Calibri" w:hAnsi="Calibri" w:cs="Calibri"/>
          <w:sz w:val="20"/>
          <w:szCs w:val="20"/>
        </w:rPr>
        <w:t xml:space="preserve"> MSHSL will distribute the proposed language to all Member Schools before November 1, 2026</w:t>
      </w:r>
      <w:r w:rsidR="00E86A46">
        <w:rPr>
          <w:rFonts w:ascii="Calibri" w:hAnsi="Calibri" w:cs="Calibri"/>
          <w:sz w:val="20"/>
          <w:szCs w:val="20"/>
        </w:rPr>
        <w:t>,</w:t>
      </w:r>
      <w:r w:rsidR="00323795" w:rsidRPr="00B03881">
        <w:rPr>
          <w:rFonts w:ascii="Calibri" w:hAnsi="Calibri" w:cs="Calibri"/>
          <w:sz w:val="20"/>
          <w:szCs w:val="20"/>
        </w:rPr>
        <w:t xml:space="preserve"> and abide by the votes of the MSHSL Regions for possible consideration at a meeting of the MSHSL Representative Assembly in accordance with </w:t>
      </w:r>
      <w:r w:rsidR="00323795" w:rsidRPr="00CC3682">
        <w:rPr>
          <w:rFonts w:ascii="Calibri" w:hAnsi="Calibri" w:cs="Calibri"/>
          <w:i/>
          <w:iCs/>
          <w:sz w:val="20"/>
          <w:szCs w:val="20"/>
        </w:rPr>
        <w:t>MSHSL Constitution §215.02</w:t>
      </w:r>
      <w:r w:rsidR="00323795" w:rsidRPr="00B03881">
        <w:rPr>
          <w:rFonts w:ascii="Calibri" w:hAnsi="Calibri" w:cs="Calibri"/>
          <w:sz w:val="20"/>
          <w:szCs w:val="20"/>
        </w:rPr>
        <w:t xml:space="preserve"> or </w:t>
      </w:r>
      <w:r w:rsidR="00323795" w:rsidRPr="00CC3682">
        <w:rPr>
          <w:rFonts w:ascii="Calibri" w:hAnsi="Calibri" w:cs="Calibri"/>
          <w:i/>
          <w:iCs/>
          <w:sz w:val="20"/>
          <w:szCs w:val="20"/>
        </w:rPr>
        <w:t>§210.03 2C</w:t>
      </w:r>
      <w:r w:rsidR="00323795" w:rsidRPr="00B03881">
        <w:rPr>
          <w:rFonts w:ascii="Calibri" w:hAnsi="Calibri" w:cs="Calibri"/>
          <w:sz w:val="20"/>
          <w:szCs w:val="20"/>
        </w:rPr>
        <w:t>.</w:t>
      </w:r>
    </w:p>
    <w:p w14:paraId="1D6E9567" w14:textId="77777777" w:rsidR="00FD7E13" w:rsidRDefault="00FD7E13" w:rsidP="000574A4">
      <w:pPr>
        <w:spacing w:after="0"/>
        <w:rPr>
          <w:rFonts w:ascii="Calibri" w:hAnsi="Calibri" w:cs="Calibri"/>
          <w:sz w:val="20"/>
          <w:szCs w:val="20"/>
        </w:rPr>
      </w:pPr>
    </w:p>
    <w:p w14:paraId="06E8B23D" w14:textId="05CCD0B0" w:rsidR="000574A4" w:rsidRDefault="000574A4" w:rsidP="00A175BA">
      <w:pPr>
        <w:spacing w:after="0" w:line="240" w:lineRule="auto"/>
        <w:rPr>
          <w:sz w:val="20"/>
          <w:szCs w:val="20"/>
        </w:rPr>
      </w:pPr>
      <w:r w:rsidRPr="00B03881">
        <w:rPr>
          <w:sz w:val="20"/>
          <w:szCs w:val="20"/>
        </w:rPr>
        <w:t>Sincerely,</w:t>
      </w:r>
    </w:p>
    <w:p w14:paraId="228DCF72" w14:textId="77777777" w:rsidR="00A175BA" w:rsidRDefault="00A175BA" w:rsidP="00A175BA">
      <w:pPr>
        <w:spacing w:after="0" w:line="240" w:lineRule="auto"/>
        <w:rPr>
          <w:sz w:val="20"/>
          <w:szCs w:val="20"/>
        </w:rPr>
      </w:pPr>
    </w:p>
    <w:p w14:paraId="54BDC6A6" w14:textId="77777777" w:rsidR="00A175BA" w:rsidRDefault="00A175BA" w:rsidP="00A175BA">
      <w:pPr>
        <w:spacing w:after="0" w:line="240" w:lineRule="auto"/>
        <w:rPr>
          <w:sz w:val="20"/>
          <w:szCs w:val="20"/>
        </w:rPr>
      </w:pPr>
    </w:p>
    <w:p w14:paraId="0FECA6A9" w14:textId="2E4394BC" w:rsidR="00A175BA" w:rsidRDefault="00A175BA" w:rsidP="00A175B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[NAME OF DESIGNATED SCHOOL REPRESENTATIVE]</w:t>
      </w:r>
    </w:p>
    <w:p w14:paraId="2755E130" w14:textId="289DD839" w:rsidR="00A175BA" w:rsidRDefault="00A175BA" w:rsidP="00A175B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Designated School Representative for [NAME OF MEMBER SCHOOL]</w:t>
      </w:r>
    </w:p>
    <w:p w14:paraId="2F688399" w14:textId="65E43030" w:rsidR="00A175BA" w:rsidRDefault="00A175BA" w:rsidP="00A175B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[NAME OF SCHOOL DISTRICT], ISD [NUMBER OF SCHOOL DISTRICT]</w:t>
      </w:r>
    </w:p>
    <w:p w14:paraId="277CA110" w14:textId="3D580642" w:rsidR="00A175BA" w:rsidRPr="00B03881" w:rsidRDefault="00F77088" w:rsidP="00A175B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MSHSL Region </w:t>
      </w:r>
      <w:r w:rsidR="00A175BA">
        <w:rPr>
          <w:sz w:val="20"/>
          <w:szCs w:val="20"/>
        </w:rPr>
        <w:t xml:space="preserve">[ASSIGNED MSHSL </w:t>
      </w:r>
      <w:r w:rsidR="00A175BA">
        <w:rPr>
          <w:sz w:val="20"/>
          <w:szCs w:val="20"/>
        </w:rPr>
        <w:t>R</w:t>
      </w:r>
      <w:r w:rsidR="00A175BA">
        <w:rPr>
          <w:sz w:val="20"/>
          <w:szCs w:val="20"/>
        </w:rPr>
        <w:t>EGION]</w:t>
      </w:r>
    </w:p>
    <w:p w14:paraId="16BF6374" w14:textId="2761EE67" w:rsidR="00323795" w:rsidRPr="00A175BA" w:rsidRDefault="00A175BA" w:rsidP="00A175B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[DESIGNATED SCHOOL REPRESENTATIVE EMAIL ADDRESS]</w:t>
      </w:r>
    </w:p>
    <w:sectPr w:rsidR="00323795" w:rsidRPr="00A175BA" w:rsidSect="00672C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432" w:right="864" w:bottom="57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D2197" w14:textId="77777777" w:rsidR="00046511" w:rsidRDefault="00046511" w:rsidP="00757FAA">
      <w:pPr>
        <w:spacing w:after="0" w:line="240" w:lineRule="auto"/>
      </w:pPr>
      <w:r>
        <w:separator/>
      </w:r>
    </w:p>
  </w:endnote>
  <w:endnote w:type="continuationSeparator" w:id="0">
    <w:p w14:paraId="1819C2B5" w14:textId="77777777" w:rsidR="00046511" w:rsidRDefault="00046511" w:rsidP="00757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4356E" w14:textId="77777777" w:rsidR="00757FAA" w:rsidRDefault="00757F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2B21B" w14:textId="77777777" w:rsidR="00757FAA" w:rsidRDefault="00757F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3FCFF" w14:textId="77777777" w:rsidR="00757FAA" w:rsidRDefault="00757F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CD6BB" w14:textId="77777777" w:rsidR="00046511" w:rsidRDefault="00046511" w:rsidP="00757FAA">
      <w:pPr>
        <w:spacing w:after="0" w:line="240" w:lineRule="auto"/>
      </w:pPr>
      <w:r>
        <w:separator/>
      </w:r>
    </w:p>
  </w:footnote>
  <w:footnote w:type="continuationSeparator" w:id="0">
    <w:p w14:paraId="491158E9" w14:textId="77777777" w:rsidR="00046511" w:rsidRDefault="00046511" w:rsidP="00757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191B0" w14:textId="2674915D" w:rsidR="00757FAA" w:rsidRDefault="00000000">
    <w:pPr>
      <w:pStyle w:val="Header"/>
    </w:pPr>
    <w:r>
      <w:rPr>
        <w:noProof/>
      </w:rPr>
      <w:pict w14:anchorId="78F9E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8302969" o:spid="_x0000_s1026" type="#_x0000_t136" style="position:absolute;margin-left:0;margin-top:0;width:600.65pt;height:120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mbargoed 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B217B" w14:textId="38E7061E" w:rsidR="00757FAA" w:rsidRDefault="00000000">
    <w:pPr>
      <w:pStyle w:val="Header"/>
    </w:pPr>
    <w:r>
      <w:rPr>
        <w:noProof/>
      </w:rPr>
      <w:pict w14:anchorId="60A870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8302970" o:spid="_x0000_s1027" type="#_x0000_t136" style="position:absolute;margin-left:0;margin-top:0;width:600.65pt;height:120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mbargoed 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D35FE" w14:textId="13C831DF" w:rsidR="00757FAA" w:rsidRDefault="00000000">
    <w:pPr>
      <w:pStyle w:val="Header"/>
    </w:pPr>
    <w:r>
      <w:rPr>
        <w:noProof/>
      </w:rPr>
      <w:pict w14:anchorId="02BFD1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8302968" o:spid="_x0000_s1025" type="#_x0000_t136" style="position:absolute;margin-left:0;margin-top:0;width:600.65pt;height:120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mbargoed 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AE0"/>
    <w:rsid w:val="00046511"/>
    <w:rsid w:val="000574A4"/>
    <w:rsid w:val="00063C4C"/>
    <w:rsid w:val="00074A32"/>
    <w:rsid w:val="000E4D06"/>
    <w:rsid w:val="00102413"/>
    <w:rsid w:val="002322F7"/>
    <w:rsid w:val="00270023"/>
    <w:rsid w:val="002930C7"/>
    <w:rsid w:val="00323795"/>
    <w:rsid w:val="00387CE6"/>
    <w:rsid w:val="003C7DBC"/>
    <w:rsid w:val="0040597F"/>
    <w:rsid w:val="0043319B"/>
    <w:rsid w:val="00460BBF"/>
    <w:rsid w:val="00501AE0"/>
    <w:rsid w:val="0052748B"/>
    <w:rsid w:val="005B59D3"/>
    <w:rsid w:val="005D6A0B"/>
    <w:rsid w:val="006029E9"/>
    <w:rsid w:val="006104B5"/>
    <w:rsid w:val="00630AE9"/>
    <w:rsid w:val="0063207C"/>
    <w:rsid w:val="00672C52"/>
    <w:rsid w:val="006A1347"/>
    <w:rsid w:val="00757FAA"/>
    <w:rsid w:val="007E0C23"/>
    <w:rsid w:val="00805E43"/>
    <w:rsid w:val="00831E41"/>
    <w:rsid w:val="0089423D"/>
    <w:rsid w:val="00982789"/>
    <w:rsid w:val="00A175BA"/>
    <w:rsid w:val="00B03881"/>
    <w:rsid w:val="00B304E6"/>
    <w:rsid w:val="00B85133"/>
    <w:rsid w:val="00C50858"/>
    <w:rsid w:val="00C7649B"/>
    <w:rsid w:val="00CA7CE9"/>
    <w:rsid w:val="00CC3682"/>
    <w:rsid w:val="00D078A5"/>
    <w:rsid w:val="00D92540"/>
    <w:rsid w:val="00DC1806"/>
    <w:rsid w:val="00E3083C"/>
    <w:rsid w:val="00E4292A"/>
    <w:rsid w:val="00E86A46"/>
    <w:rsid w:val="00EB07F1"/>
    <w:rsid w:val="00EB6DB1"/>
    <w:rsid w:val="00F005A6"/>
    <w:rsid w:val="00F677E8"/>
    <w:rsid w:val="00F77088"/>
    <w:rsid w:val="00FD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86272A"/>
  <w15:chartTrackingRefBased/>
  <w15:docId w15:val="{8DEFB232-99D8-49EA-A1ED-4C5447949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1A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A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A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A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A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A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A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A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A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A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A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A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A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A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A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A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A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A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A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A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1A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A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1A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1A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A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A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A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AE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03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7F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FAA"/>
  </w:style>
  <w:style w:type="paragraph" w:styleId="Footer">
    <w:name w:val="footer"/>
    <w:basedOn w:val="Normal"/>
    <w:link w:val="FooterChar"/>
    <w:uiPriority w:val="99"/>
    <w:unhideWhenUsed/>
    <w:rsid w:val="00757F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531</Words>
  <Characters>3124</Characters>
  <Application>Microsoft Office Word</Application>
  <DocSecurity>0</DocSecurity>
  <Lines>446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Bronson</dc:creator>
  <cp:keywords/>
  <dc:description/>
  <cp:lastModifiedBy>Ryan Bronson</cp:lastModifiedBy>
  <cp:revision>30</cp:revision>
  <dcterms:created xsi:type="dcterms:W3CDTF">2026-06-11T21:50:00Z</dcterms:created>
  <dcterms:modified xsi:type="dcterms:W3CDTF">2026-07-21T19:24:00Z</dcterms:modified>
</cp:coreProperties>
</file>